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2" w:rsidRPr="00C94929" w:rsidRDefault="000F4C62" w:rsidP="00C94929">
      <w:pPr>
        <w:jc w:val="right"/>
        <w:outlineLvl w:val="0"/>
        <w:rPr>
          <w:b/>
        </w:rPr>
      </w:pPr>
      <w:r w:rsidRPr="00C94929">
        <w:rPr>
          <w:b/>
        </w:rPr>
        <w:t>ПРОЕКТ</w:t>
      </w:r>
    </w:p>
    <w:p w:rsidR="000F4C62" w:rsidRPr="00C94929" w:rsidRDefault="000F4C62" w:rsidP="00C94929">
      <w:pPr>
        <w:jc w:val="center"/>
        <w:outlineLvl w:val="0"/>
        <w:rPr>
          <w:b/>
        </w:rPr>
      </w:pPr>
      <w:r w:rsidRPr="00C94929">
        <w:t> </w:t>
      </w:r>
      <w:r w:rsidRPr="00C94929">
        <w:rPr>
          <w:b/>
        </w:rPr>
        <w:t>РОССИЙСКАЯ ФЕДЕРАЦИЯ</w:t>
      </w:r>
    </w:p>
    <w:p w:rsidR="000F4C62" w:rsidRPr="00C94929" w:rsidRDefault="000F4C62" w:rsidP="00C94929">
      <w:pPr>
        <w:jc w:val="center"/>
        <w:rPr>
          <w:b/>
        </w:rPr>
      </w:pPr>
      <w:r w:rsidRPr="00C94929">
        <w:rPr>
          <w:b/>
        </w:rPr>
        <w:t>ИРКУТСКАЯ ОБЛАСТЬ</w:t>
      </w:r>
    </w:p>
    <w:p w:rsidR="000F4C62" w:rsidRPr="00C94929" w:rsidRDefault="000F4C62" w:rsidP="00C94929">
      <w:pPr>
        <w:jc w:val="center"/>
        <w:outlineLvl w:val="0"/>
        <w:rPr>
          <w:b/>
        </w:rPr>
      </w:pPr>
      <w:r w:rsidRPr="00C94929">
        <w:rPr>
          <w:b/>
        </w:rPr>
        <w:t>Муниципальное образование «Новонукутское»</w:t>
      </w:r>
    </w:p>
    <w:p w:rsidR="000F4C62" w:rsidRPr="00C94929" w:rsidRDefault="000F4C62" w:rsidP="00C94929">
      <w:pPr>
        <w:jc w:val="center"/>
        <w:outlineLvl w:val="0"/>
        <w:rPr>
          <w:b/>
        </w:rPr>
      </w:pPr>
      <w:r w:rsidRPr="00C94929">
        <w:rPr>
          <w:b/>
        </w:rPr>
        <w:t>Дума муниципального образования «Новонукутское»</w:t>
      </w:r>
    </w:p>
    <w:p w:rsidR="000F4C62" w:rsidRPr="00C94929" w:rsidRDefault="000F4C62" w:rsidP="00C94929">
      <w:pPr>
        <w:jc w:val="center"/>
        <w:outlineLvl w:val="0"/>
        <w:rPr>
          <w:b/>
        </w:rPr>
      </w:pPr>
      <w:r w:rsidRPr="00C94929">
        <w:rPr>
          <w:b/>
        </w:rPr>
        <w:t>Четвертого созыва</w:t>
      </w:r>
    </w:p>
    <w:p w:rsidR="00760F69" w:rsidRPr="00C94929" w:rsidRDefault="00760F69" w:rsidP="00C94929">
      <w:pPr>
        <w:jc w:val="center"/>
        <w:rPr>
          <w:b/>
        </w:rPr>
      </w:pPr>
      <w:r w:rsidRPr="00C94929">
        <w:rPr>
          <w:b/>
        </w:rPr>
        <w:t xml:space="preserve">                                                                                        </w:t>
      </w:r>
    </w:p>
    <w:p w:rsidR="00760F69" w:rsidRPr="00C94929" w:rsidRDefault="00760F69" w:rsidP="00C94929">
      <w:pPr>
        <w:jc w:val="center"/>
        <w:outlineLvl w:val="0"/>
        <w:rPr>
          <w:b/>
        </w:rPr>
      </w:pPr>
      <w:r w:rsidRPr="00C94929">
        <w:rPr>
          <w:b/>
        </w:rPr>
        <w:t>РЕШЕНИЕ</w:t>
      </w:r>
    </w:p>
    <w:p w:rsidR="00760F69" w:rsidRPr="00C94929" w:rsidRDefault="00760F69" w:rsidP="00C94929">
      <w:pPr>
        <w:jc w:val="center"/>
        <w:outlineLvl w:val="0"/>
        <w:rPr>
          <w:b/>
        </w:rPr>
      </w:pPr>
    </w:p>
    <w:p w:rsidR="00760F69" w:rsidRPr="00C94929" w:rsidRDefault="000F4C62" w:rsidP="00C94929">
      <w:pPr>
        <w:jc w:val="center"/>
        <w:outlineLvl w:val="0"/>
      </w:pPr>
      <w:r w:rsidRPr="00C94929">
        <w:t>«__</w:t>
      </w:r>
      <w:r w:rsidR="00760F69" w:rsidRPr="00C94929">
        <w:t xml:space="preserve">» </w:t>
      </w:r>
      <w:r w:rsidRPr="00C94929">
        <w:t>_________</w:t>
      </w:r>
      <w:r w:rsidR="00760F69" w:rsidRPr="00C94929">
        <w:t xml:space="preserve"> </w:t>
      </w:r>
      <w:r w:rsidRPr="00C94929">
        <w:t xml:space="preserve">2021 </w:t>
      </w:r>
      <w:r w:rsidR="00760F69" w:rsidRPr="00C94929">
        <w:t xml:space="preserve">г.     </w:t>
      </w:r>
      <w:r w:rsidRPr="00C94929">
        <w:t xml:space="preserve">                          </w:t>
      </w:r>
      <w:r w:rsidR="00760F69" w:rsidRPr="00C94929">
        <w:t xml:space="preserve">  №</w:t>
      </w:r>
      <w:r w:rsidRPr="00C94929">
        <w:t xml:space="preserve"> __</w:t>
      </w:r>
      <w:r w:rsidR="00760F69" w:rsidRPr="00C94929">
        <w:t xml:space="preserve">                                   п.  Новонукутский</w:t>
      </w:r>
    </w:p>
    <w:p w:rsidR="00760F69" w:rsidRPr="00C94929" w:rsidRDefault="00760F69" w:rsidP="00C949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0F69" w:rsidRPr="00C94929" w:rsidRDefault="00760F69" w:rsidP="00C94929">
      <w:pPr>
        <w:pStyle w:val="a3"/>
        <w:rPr>
          <w:sz w:val="24"/>
          <w:szCs w:val="24"/>
        </w:rPr>
      </w:pPr>
    </w:p>
    <w:p w:rsidR="008A1599" w:rsidRPr="00C94929" w:rsidRDefault="000F4C62" w:rsidP="00C94929">
      <w:pPr>
        <w:pStyle w:val="a6"/>
        <w:shd w:val="clear" w:color="auto" w:fill="FFFFFF"/>
        <w:spacing w:before="0" w:beforeAutospacing="0" w:after="0" w:afterAutospacing="0"/>
        <w:jc w:val="center"/>
      </w:pPr>
      <w:r w:rsidRPr="00C94929">
        <w:rPr>
          <w:b/>
          <w:bCs/>
        </w:rPr>
        <w:t>О внесении изменений в местные</w:t>
      </w:r>
      <w:r w:rsidR="008A1599" w:rsidRPr="00C94929">
        <w:rPr>
          <w:b/>
          <w:bCs/>
        </w:rPr>
        <w:t xml:space="preserve"> норматив</w:t>
      </w:r>
      <w:r w:rsidRPr="00C94929">
        <w:rPr>
          <w:b/>
          <w:bCs/>
        </w:rPr>
        <w:t>ы</w:t>
      </w:r>
      <w:r w:rsidRPr="00C94929">
        <w:t xml:space="preserve"> </w:t>
      </w:r>
      <w:r w:rsidR="008A1599" w:rsidRPr="00C94929">
        <w:rPr>
          <w:b/>
          <w:bCs/>
        </w:rPr>
        <w:t>градостроительного проектирования</w:t>
      </w:r>
      <w:r w:rsidRPr="00C94929">
        <w:t xml:space="preserve"> </w:t>
      </w:r>
      <w:r w:rsidR="008A1599" w:rsidRPr="00C94929">
        <w:rPr>
          <w:b/>
          <w:bCs/>
        </w:rPr>
        <w:t>муниципального образования «Новонукутское»</w:t>
      </w:r>
    </w:p>
    <w:p w:rsidR="008A1599" w:rsidRPr="00C94929" w:rsidRDefault="008A1599" w:rsidP="00C94929">
      <w:pPr>
        <w:pStyle w:val="a6"/>
        <w:shd w:val="clear" w:color="auto" w:fill="FFFFFF"/>
        <w:spacing w:before="0" w:beforeAutospacing="0" w:after="0" w:afterAutospacing="0"/>
      </w:pPr>
    </w:p>
    <w:p w:rsidR="008A1599" w:rsidRPr="00C94929" w:rsidRDefault="000F4C62" w:rsidP="00C949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94929">
        <w:rPr>
          <w:rFonts w:ascii="Times New Roman" w:hAnsi="Times New Roman" w:cs="Times New Roman"/>
          <w:b w:val="0"/>
          <w:color w:val="auto"/>
        </w:rPr>
        <w:t>В целях соблюдения права человека на благоприятные условия жизнедеятельности, создания безопасных условий для строительства и эксплуатации зданий и сооружений, соблюдения инженерно-технических требований при проектировании и строительстве, руководствуясь Положением о составе, порядке подготовки и утверждения местных нормативов градостроительного проектирования муниципального образования «Новонукутское», утвержденным решением Думы МО «Новонукутское» от 24.10.2014 г</w:t>
      </w:r>
      <w:r w:rsidR="00C94929" w:rsidRPr="00C94929">
        <w:rPr>
          <w:rFonts w:ascii="Times New Roman" w:hAnsi="Times New Roman" w:cs="Times New Roman"/>
          <w:b w:val="0"/>
          <w:color w:val="auto"/>
        </w:rPr>
        <w:t>.</w:t>
      </w:r>
      <w:r w:rsidRPr="00C94929">
        <w:rPr>
          <w:rFonts w:ascii="Times New Roman" w:hAnsi="Times New Roman" w:cs="Times New Roman"/>
          <w:b w:val="0"/>
          <w:color w:val="auto"/>
        </w:rPr>
        <w:t xml:space="preserve"> № 32, Перечнем поручений Президента Российской Федерации по итогам заседания Совета по развитию физической культуры и спорта, утвержденным Президентом Российской Федерации от 22.09.2019 г. № Пр-2397, Уставом МО «Новонукутское», </w:t>
      </w:r>
      <w:r w:rsidR="008A1599" w:rsidRPr="00C94929">
        <w:rPr>
          <w:rFonts w:ascii="Times New Roman" w:hAnsi="Times New Roman" w:cs="Times New Roman"/>
          <w:b w:val="0"/>
          <w:color w:val="auto"/>
        </w:rPr>
        <w:t>Дума муниципального образования «Новонукутское»</w:t>
      </w:r>
    </w:p>
    <w:p w:rsidR="000F4C62" w:rsidRPr="00C94929" w:rsidRDefault="000F4C62" w:rsidP="00C94929"/>
    <w:p w:rsidR="00760F69" w:rsidRPr="00C94929" w:rsidRDefault="00760F69" w:rsidP="00C949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4929">
        <w:rPr>
          <w:b/>
        </w:rPr>
        <w:t>решила:</w:t>
      </w:r>
    </w:p>
    <w:p w:rsidR="000F4C62" w:rsidRPr="00C94929" w:rsidRDefault="000F4C62" w:rsidP="00C949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F4C62" w:rsidRPr="00C94929" w:rsidRDefault="008A1599" w:rsidP="00C949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 xml:space="preserve">1. </w:t>
      </w:r>
      <w:r w:rsidR="000F4C62" w:rsidRPr="00C94929">
        <w:t xml:space="preserve">Внести в </w:t>
      </w:r>
      <w:r w:rsidRPr="00C94929">
        <w:t>местные нормативы градостроительного проектирования муниципального образования «Новонукутское»</w:t>
      </w:r>
      <w:r w:rsidR="000F4C62" w:rsidRPr="00C94929">
        <w:t xml:space="preserve">, утвержденные решением Думы МО «Новонукутское» от 26.04.2016 г. № 7, </w:t>
      </w:r>
      <w:r w:rsidR="00ED05A8" w:rsidRPr="00C94929">
        <w:t>следующие изменения:</w:t>
      </w:r>
    </w:p>
    <w:p w:rsidR="00F82726" w:rsidRPr="00C94929" w:rsidRDefault="00ED05A8" w:rsidP="00C949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 xml:space="preserve">1.1. </w:t>
      </w:r>
      <w:r w:rsidR="00AB49B5" w:rsidRPr="00C94929">
        <w:t>Раздел 2.2 «Расчетные показатели в области автомобильных дорог местного значения» дополнить разделом 2.2.1</w:t>
      </w:r>
      <w:r w:rsidR="00731D16" w:rsidRPr="00C94929">
        <w:t xml:space="preserve"> «Расчетные показатели для проектирования велосипедных дорожек</w:t>
      </w:r>
      <w:r w:rsidR="00C94929" w:rsidRPr="00C94929">
        <w:t xml:space="preserve"> и полос для велосипедов</w:t>
      </w:r>
      <w:r w:rsidR="00731D16" w:rsidRPr="00C94929">
        <w:t>» следующего содержания:</w:t>
      </w:r>
    </w:p>
    <w:p w:rsidR="00C94929" w:rsidRPr="00C94929" w:rsidRDefault="00F82726" w:rsidP="00C949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>«</w:t>
      </w:r>
      <w:r w:rsidR="00731D16" w:rsidRPr="00C94929">
        <w:t xml:space="preserve">Велосипедные </w:t>
      </w:r>
      <w:r w:rsidR="00C94929" w:rsidRPr="00C94929">
        <w:t xml:space="preserve">дорожки (отдельная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движения), </w:t>
      </w:r>
      <w:r w:rsidR="00731D16" w:rsidRPr="00C94929">
        <w:t>следует, как правило, устраивать за</w:t>
      </w:r>
      <w:r w:rsidR="00731D16" w:rsidRPr="00C94929">
        <w:rPr>
          <w:spacing w:val="1"/>
        </w:rPr>
        <w:t xml:space="preserve"> </w:t>
      </w:r>
      <w:r w:rsidR="00731D16" w:rsidRPr="00C94929">
        <w:t>пределами</w:t>
      </w:r>
      <w:r w:rsidR="00731D16" w:rsidRPr="00C94929">
        <w:rPr>
          <w:spacing w:val="1"/>
        </w:rPr>
        <w:t xml:space="preserve"> </w:t>
      </w:r>
      <w:r w:rsidR="00731D16" w:rsidRPr="00C94929">
        <w:t>проезжей</w:t>
      </w:r>
      <w:r w:rsidR="00731D16" w:rsidRPr="00C94929">
        <w:rPr>
          <w:spacing w:val="1"/>
        </w:rPr>
        <w:t xml:space="preserve"> </w:t>
      </w:r>
      <w:r w:rsidR="00731D16" w:rsidRPr="00C94929">
        <w:t>части</w:t>
      </w:r>
      <w:r w:rsidR="00731D16" w:rsidRPr="00C94929">
        <w:rPr>
          <w:spacing w:val="1"/>
        </w:rPr>
        <w:t xml:space="preserve"> </w:t>
      </w:r>
      <w:r w:rsidR="00731D16" w:rsidRPr="00C94929">
        <w:t>дорог</w:t>
      </w:r>
      <w:r w:rsidR="00731D16" w:rsidRPr="00C94929">
        <w:rPr>
          <w:spacing w:val="1"/>
        </w:rPr>
        <w:t xml:space="preserve"> </w:t>
      </w:r>
      <w:r w:rsidR="00731D16" w:rsidRPr="00C94929">
        <w:t>при</w:t>
      </w:r>
      <w:r w:rsidR="00731D16" w:rsidRPr="00C94929">
        <w:rPr>
          <w:spacing w:val="1"/>
        </w:rPr>
        <w:t xml:space="preserve"> </w:t>
      </w:r>
      <w:r w:rsidR="00731D16" w:rsidRPr="00C94929">
        <w:t>соотношениях</w:t>
      </w:r>
      <w:r w:rsidR="00731D16" w:rsidRPr="00C94929">
        <w:rPr>
          <w:spacing w:val="1"/>
        </w:rPr>
        <w:t xml:space="preserve"> </w:t>
      </w:r>
      <w:r w:rsidR="00731D16" w:rsidRPr="00C94929">
        <w:t>интенсивностей</w:t>
      </w:r>
      <w:r w:rsidR="00731D16" w:rsidRPr="00C94929">
        <w:rPr>
          <w:spacing w:val="1"/>
        </w:rPr>
        <w:t xml:space="preserve"> </w:t>
      </w:r>
      <w:r w:rsidR="00731D16" w:rsidRPr="00C94929">
        <w:t>движения</w:t>
      </w:r>
      <w:r w:rsidR="00731D16" w:rsidRPr="00C94929">
        <w:rPr>
          <w:spacing w:val="1"/>
        </w:rPr>
        <w:t xml:space="preserve"> </w:t>
      </w:r>
      <w:r w:rsidR="00731D16" w:rsidRPr="00C94929">
        <w:t>автомобилей и велоси</w:t>
      </w:r>
      <w:r w:rsidR="00C94929" w:rsidRPr="00C94929">
        <w:t>педистов, указанных в таблице 1</w:t>
      </w:r>
      <w:r w:rsidR="00731D16" w:rsidRPr="00C94929">
        <w:t xml:space="preserve">. </w:t>
      </w:r>
    </w:p>
    <w:p w:rsidR="000B78EC" w:rsidRPr="00C94929" w:rsidRDefault="00731D16" w:rsidP="00C9492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>Полосы для велосипедистов</w:t>
      </w:r>
      <w:r w:rsidR="00C94929" w:rsidRPr="00C94929">
        <w:t xml:space="preserve"> (велосипедная дорожка, расположенная на проезжей части автомобильной дороги, отделяющая велосипедистов техническими 2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полосой))</w:t>
      </w:r>
      <w:r w:rsidRPr="00C94929">
        <w:t xml:space="preserve"> на</w:t>
      </w:r>
      <w:r w:rsidRPr="00C94929">
        <w:rPr>
          <w:spacing w:val="1"/>
        </w:rPr>
        <w:t xml:space="preserve"> </w:t>
      </w:r>
      <w:r w:rsidRPr="00C94929">
        <w:t>проезжей</w:t>
      </w:r>
      <w:r w:rsidRPr="00C94929">
        <w:rPr>
          <w:spacing w:val="1"/>
        </w:rPr>
        <w:t xml:space="preserve"> </w:t>
      </w:r>
      <w:r w:rsidRPr="00C94929">
        <w:t>части</w:t>
      </w:r>
      <w:r w:rsidRPr="00C94929">
        <w:rPr>
          <w:spacing w:val="1"/>
        </w:rPr>
        <w:t xml:space="preserve"> </w:t>
      </w:r>
      <w:r w:rsidRPr="00C94929">
        <w:t>допускается</w:t>
      </w:r>
      <w:r w:rsidRPr="00C94929">
        <w:rPr>
          <w:spacing w:val="1"/>
        </w:rPr>
        <w:t xml:space="preserve"> </w:t>
      </w:r>
      <w:r w:rsidRPr="00C94929">
        <w:t>устраивать</w:t>
      </w:r>
      <w:r w:rsidRPr="00C94929">
        <w:rPr>
          <w:spacing w:val="1"/>
        </w:rPr>
        <w:t xml:space="preserve"> </w:t>
      </w:r>
      <w:r w:rsidRPr="00C94929">
        <w:t>на</w:t>
      </w:r>
      <w:r w:rsidRPr="00C94929">
        <w:rPr>
          <w:spacing w:val="1"/>
        </w:rPr>
        <w:t xml:space="preserve"> </w:t>
      </w:r>
      <w:r w:rsidRPr="00C94929">
        <w:t>обычных</w:t>
      </w:r>
      <w:r w:rsidRPr="00C94929">
        <w:rPr>
          <w:spacing w:val="1"/>
        </w:rPr>
        <w:t xml:space="preserve"> </w:t>
      </w:r>
      <w:r w:rsidRPr="00C94929">
        <w:t>автомобильных</w:t>
      </w:r>
      <w:r w:rsidRPr="00C94929">
        <w:rPr>
          <w:spacing w:val="1"/>
        </w:rPr>
        <w:t xml:space="preserve"> </w:t>
      </w:r>
      <w:r w:rsidRPr="00C94929">
        <w:t>дорогах</w:t>
      </w:r>
      <w:r w:rsidRPr="00C94929">
        <w:rPr>
          <w:spacing w:val="1"/>
        </w:rPr>
        <w:t xml:space="preserve"> </w:t>
      </w:r>
      <w:r w:rsidRPr="00C94929">
        <w:t>с</w:t>
      </w:r>
      <w:r w:rsidRPr="00C94929">
        <w:rPr>
          <w:spacing w:val="1"/>
        </w:rPr>
        <w:t xml:space="preserve"> </w:t>
      </w:r>
      <w:r w:rsidRPr="00C94929">
        <w:t>интенсивностью движения менее 2000 авт./сут (до 150 авт./ч); основные геометрические</w:t>
      </w:r>
      <w:r w:rsidRPr="00C94929">
        <w:rPr>
          <w:spacing w:val="1"/>
        </w:rPr>
        <w:t xml:space="preserve"> </w:t>
      </w:r>
      <w:r w:rsidRPr="00C94929">
        <w:t>параметры</w:t>
      </w:r>
      <w:r w:rsidRPr="00C94929">
        <w:rPr>
          <w:spacing w:val="-1"/>
        </w:rPr>
        <w:t xml:space="preserve"> </w:t>
      </w:r>
      <w:r w:rsidRPr="00C94929">
        <w:t>велосипедной дорожки</w:t>
      </w:r>
      <w:r w:rsidRPr="00C94929">
        <w:rPr>
          <w:spacing w:val="3"/>
        </w:rPr>
        <w:t xml:space="preserve"> </w:t>
      </w:r>
      <w:r w:rsidRPr="00C94929">
        <w:t>указаны в</w:t>
      </w:r>
      <w:r w:rsidRPr="00C94929">
        <w:rPr>
          <w:spacing w:val="-2"/>
        </w:rPr>
        <w:t xml:space="preserve"> </w:t>
      </w:r>
      <w:r w:rsidRPr="00C94929">
        <w:t>таблице</w:t>
      </w:r>
      <w:r w:rsidRPr="00C94929">
        <w:rPr>
          <w:spacing w:val="-1"/>
        </w:rPr>
        <w:t xml:space="preserve"> </w:t>
      </w:r>
      <w:r w:rsidR="00C94929" w:rsidRPr="00C94929">
        <w:t>2</w:t>
      </w:r>
      <w:r w:rsidRPr="00C94929">
        <w:t>.</w:t>
      </w:r>
      <w:r w:rsidR="000B78EC" w:rsidRPr="00C94929">
        <w:t xml:space="preserve"> </w:t>
      </w:r>
    </w:p>
    <w:p w:rsidR="000B78EC" w:rsidRPr="00C94929" w:rsidRDefault="00731D16" w:rsidP="00C949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4929">
        <w:rPr>
          <w:rFonts w:ascii="Times New Roman" w:hAnsi="Times New Roman" w:cs="Times New Roman"/>
          <w:sz w:val="24"/>
          <w:szCs w:val="24"/>
        </w:rPr>
        <w:t>Таблица</w:t>
      </w:r>
      <w:r w:rsidRPr="00C949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4929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Normal"/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9"/>
        <w:gridCol w:w="1277"/>
        <w:gridCol w:w="1277"/>
        <w:gridCol w:w="1275"/>
        <w:gridCol w:w="1135"/>
        <w:gridCol w:w="1135"/>
      </w:tblGrid>
      <w:tr w:rsidR="00731D16" w:rsidRPr="00C94929" w:rsidTr="002E1A8D">
        <w:trPr>
          <w:trHeight w:val="761"/>
          <w:jc w:val="center"/>
        </w:trPr>
        <w:tc>
          <w:tcPr>
            <w:tcW w:w="3809" w:type="dxa"/>
          </w:tcPr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Фактическая интенсивность</w:t>
            </w:r>
            <w:r w:rsidRPr="00C94929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автомобилей</w:t>
            </w:r>
            <w:r w:rsidRPr="00C949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(суммарная в двух</w:t>
            </w:r>
            <w:r w:rsidRPr="00C949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направлениях),</w:t>
            </w:r>
            <w:r w:rsid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авт./ч</w:t>
            </w:r>
          </w:p>
        </w:tc>
        <w:tc>
          <w:tcPr>
            <w:tcW w:w="1277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400</w:t>
            </w:r>
          </w:p>
        </w:tc>
        <w:tc>
          <w:tcPr>
            <w:tcW w:w="1277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27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13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</w:t>
            </w:r>
          </w:p>
        </w:tc>
      </w:tr>
      <w:tr w:rsidR="00731D16" w:rsidRPr="00C94929" w:rsidTr="002E1A8D">
        <w:trPr>
          <w:trHeight w:val="483"/>
          <w:jc w:val="center"/>
        </w:trPr>
        <w:tc>
          <w:tcPr>
            <w:tcW w:w="3809" w:type="dxa"/>
          </w:tcPr>
          <w:p w:rsidR="00731D16" w:rsidRPr="00C94929" w:rsidRDefault="00731D16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Расчетная интенсивность</w:t>
            </w:r>
            <w:r w:rsidRPr="00C949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C9492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велосипедистов,</w:t>
            </w:r>
            <w:r w:rsidR="002E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вел./ч</w:t>
            </w:r>
          </w:p>
        </w:tc>
        <w:tc>
          <w:tcPr>
            <w:tcW w:w="1277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7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5" w:type="dxa"/>
          </w:tcPr>
          <w:p w:rsidR="00731D16" w:rsidRPr="00C94929" w:rsidRDefault="00731D16" w:rsidP="00C9492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D16" w:rsidRPr="00C94929" w:rsidRDefault="00731D16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731D16" w:rsidRPr="00C94929" w:rsidRDefault="00731D16" w:rsidP="00C94929">
      <w:pPr>
        <w:jc w:val="center"/>
        <w:sectPr w:rsidR="00731D16" w:rsidRPr="00C94929" w:rsidSect="00C94929">
          <w:pgSz w:w="11910" w:h="16840"/>
          <w:pgMar w:top="851" w:right="567" w:bottom="851" w:left="1134" w:header="754" w:footer="936" w:gutter="0"/>
          <w:cols w:space="720"/>
        </w:sectPr>
      </w:pPr>
    </w:p>
    <w:p w:rsidR="00731D16" w:rsidRPr="00C94929" w:rsidRDefault="00731D16" w:rsidP="00C94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31D16" w:rsidRPr="00C94929" w:rsidRDefault="00731D16" w:rsidP="00C9492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4929">
        <w:rPr>
          <w:rFonts w:ascii="Times New Roman" w:hAnsi="Times New Roman" w:cs="Times New Roman"/>
          <w:sz w:val="24"/>
          <w:szCs w:val="24"/>
        </w:rPr>
        <w:t>Таблица</w:t>
      </w:r>
      <w:r w:rsidRPr="00C949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492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leNormal"/>
        <w:tblW w:w="10348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6095"/>
        <w:gridCol w:w="1701"/>
        <w:gridCol w:w="1687"/>
        <w:gridCol w:w="439"/>
      </w:tblGrid>
      <w:tr w:rsidR="002E1A8D" w:rsidRPr="00C94929" w:rsidTr="002E1A8D">
        <w:trPr>
          <w:trHeight w:val="288"/>
          <w:jc w:val="center"/>
        </w:trPr>
        <w:tc>
          <w:tcPr>
            <w:tcW w:w="426" w:type="dxa"/>
            <w:vMerge w:val="restart"/>
            <w:vAlign w:val="center"/>
          </w:tcPr>
          <w:p w:rsidR="002E1A8D" w:rsidRPr="00C94929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2E1A8D" w:rsidRPr="00C94929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Нормируемый</w:t>
            </w:r>
            <w:r w:rsidRPr="00C9492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388" w:type="dxa"/>
            <w:gridSpan w:val="2"/>
            <w:tcBorders>
              <w:right w:val="single" w:sz="4" w:space="0" w:color="auto"/>
            </w:tcBorders>
            <w:vAlign w:val="center"/>
          </w:tcPr>
          <w:p w:rsidR="002E1A8D" w:rsidRPr="00C94929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</w:t>
            </w:r>
            <w:r w:rsidRPr="00C9492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483"/>
          <w:jc w:val="center"/>
        </w:trPr>
        <w:tc>
          <w:tcPr>
            <w:tcW w:w="426" w:type="dxa"/>
            <w:vMerge/>
            <w:tcBorders>
              <w:top w:val="nil"/>
            </w:tcBorders>
          </w:tcPr>
          <w:p w:rsidR="002E1A8D" w:rsidRPr="00C94929" w:rsidRDefault="002E1A8D" w:rsidP="00F5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2E1A8D" w:rsidRPr="00C94929" w:rsidRDefault="002E1A8D" w:rsidP="00C94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A8D" w:rsidRPr="00C94929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при новом</w:t>
            </w:r>
            <w:r w:rsidRPr="00C9492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строительстве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2E1A8D" w:rsidRPr="00C94929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C949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стесненных</w:t>
            </w:r>
            <w:r w:rsidRPr="00C94929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144"/>
          <w:jc w:val="center"/>
        </w:trPr>
        <w:tc>
          <w:tcPr>
            <w:tcW w:w="426" w:type="dxa"/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Расчетная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движения,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км/ч</w:t>
            </w:r>
          </w:p>
        </w:tc>
        <w:tc>
          <w:tcPr>
            <w:tcW w:w="1701" w:type="dxa"/>
          </w:tcPr>
          <w:p w:rsidR="002E1A8D" w:rsidRPr="00C94929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2E1A8D" w:rsidRPr="00C94929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332"/>
          <w:jc w:val="center"/>
        </w:trPr>
        <w:tc>
          <w:tcPr>
            <w:tcW w:w="426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</w:t>
            </w:r>
            <w:r w:rsidRPr="00C949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проезжей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движения,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F526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менее:</w:t>
            </w:r>
          </w:p>
        </w:tc>
        <w:tc>
          <w:tcPr>
            <w:tcW w:w="1701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tcBorders>
              <w:bottom w:val="nil"/>
              <w:right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743"/>
          <w:jc w:val="center"/>
        </w:trPr>
        <w:tc>
          <w:tcPr>
            <w:tcW w:w="426" w:type="dxa"/>
            <w:tcBorders>
              <w:top w:val="nil"/>
            </w:tcBorders>
          </w:tcPr>
          <w:p w:rsidR="002E1A8D" w:rsidRPr="00F5267E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000000"/>
            </w:tcBorders>
          </w:tcPr>
          <w:p w:rsidR="002E1A8D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однополосного одностороннего</w:t>
            </w:r>
            <w:r w:rsidRPr="00C9492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двухполосного</w:t>
            </w:r>
            <w:r w:rsidRPr="00C9492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одностороннего</w:t>
            </w:r>
          </w:p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двухполосного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встречным</w:t>
            </w:r>
            <w:r w:rsidRPr="00C949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движением</w:t>
            </w:r>
          </w:p>
        </w:tc>
        <w:tc>
          <w:tcPr>
            <w:tcW w:w="1701" w:type="dxa"/>
            <w:tcBorders>
              <w:top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1,75-2,5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2,50-3,6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320"/>
          <w:jc w:val="center"/>
        </w:trPr>
        <w:tc>
          <w:tcPr>
            <w:tcW w:w="426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bottom w:val="nil"/>
            </w:tcBorders>
          </w:tcPr>
          <w:p w:rsidR="002E1A8D" w:rsidRPr="00F5267E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</w:t>
            </w:r>
            <w:r w:rsidRPr="00F526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велосипедной</w:t>
            </w:r>
            <w:r w:rsidRPr="00F5267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26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пешеходной дорожки</w:t>
            </w:r>
          </w:p>
          <w:p w:rsidR="002E1A8D" w:rsidRPr="00F5267E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6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разделением</w:t>
            </w:r>
            <w:r w:rsidRPr="00F5267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дорожной</w:t>
            </w:r>
            <w:r w:rsidRPr="00F526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разметкой,</w:t>
            </w:r>
            <w:r w:rsidRPr="00F526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2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701" w:type="dxa"/>
            <w:tcBorders>
              <w:bottom w:val="nil"/>
            </w:tcBorders>
          </w:tcPr>
          <w:p w:rsidR="002E1A8D" w:rsidRDefault="002E1A8D" w:rsidP="00F5267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1,5-6,0</w:t>
            </w:r>
          </w:p>
        </w:tc>
        <w:tc>
          <w:tcPr>
            <w:tcW w:w="1687" w:type="dxa"/>
            <w:tcBorders>
              <w:bottom w:val="nil"/>
              <w:right w:val="single" w:sz="4" w:space="0" w:color="auto"/>
            </w:tcBorders>
          </w:tcPr>
          <w:p w:rsidR="002E1A8D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1,5-3,25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74"/>
          <w:jc w:val="center"/>
        </w:trPr>
        <w:tc>
          <w:tcPr>
            <w:tcW w:w="426" w:type="dxa"/>
            <w:tcBorders>
              <w:top w:val="nil"/>
            </w:tcBorders>
          </w:tcPr>
          <w:p w:rsidR="002E1A8D" w:rsidRPr="00F5267E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2E1A8D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 велопешеходной дорожки, м</w:t>
            </w:r>
            <w:r w:rsidRPr="00C949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полосы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велосипедистов,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701" w:type="dxa"/>
            <w:tcBorders>
              <w:top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1,5-3,0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1,5-2,0</w:t>
            </w:r>
          </w:p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266"/>
          <w:jc w:val="center"/>
        </w:trPr>
        <w:tc>
          <w:tcPr>
            <w:tcW w:w="426" w:type="dxa"/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обочин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велосипедной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дорожки,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701" w:type="dxa"/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308"/>
          <w:jc w:val="center"/>
        </w:trPr>
        <w:tc>
          <w:tcPr>
            <w:tcW w:w="426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Наименьший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радиус</w:t>
            </w:r>
            <w:r w:rsidRPr="00C9492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кривых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плане,</w:t>
            </w:r>
            <w:r w:rsidRPr="00C949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м:</w:t>
            </w:r>
          </w:p>
        </w:tc>
        <w:tc>
          <w:tcPr>
            <w:tcW w:w="1701" w:type="dxa"/>
            <w:tcBorders>
              <w:bottom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  <w:tcBorders>
              <w:bottom w:val="nil"/>
              <w:right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8D" w:rsidRPr="00C94929" w:rsidTr="002E1A8D">
        <w:trPr>
          <w:trHeight w:val="338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2E1A8D" w:rsidRPr="00C94929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2E1A8D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виража</w:t>
            </w:r>
            <w:r w:rsidRPr="00C949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E1A8D" w:rsidRPr="00C94929" w:rsidRDefault="002E1A8D" w:rsidP="00F52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при устройстве</w:t>
            </w:r>
            <w:r w:rsidRPr="00C949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4929">
              <w:rPr>
                <w:rFonts w:ascii="Times New Roman" w:hAnsi="Times New Roman" w:cs="Times New Roman"/>
                <w:sz w:val="24"/>
                <w:szCs w:val="24"/>
              </w:rPr>
              <w:t>виража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E1A8D" w:rsidRPr="00F5267E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67E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  <w:p w:rsidR="002E1A8D" w:rsidRPr="00F5267E" w:rsidRDefault="002E1A8D" w:rsidP="00F5267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F5267E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A8D" w:rsidRPr="00F5267E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E1A8D" w:rsidRPr="00F5267E" w:rsidRDefault="002E1A8D" w:rsidP="00F5267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F5267E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Default="002E1A8D" w:rsidP="00F52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A8D" w:rsidRPr="002E1A8D" w:rsidRDefault="002E1A8D" w:rsidP="002E1A8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.»</w:t>
            </w:r>
          </w:p>
        </w:tc>
      </w:tr>
    </w:tbl>
    <w:p w:rsidR="00731D16" w:rsidRPr="00C94929" w:rsidRDefault="00731D16" w:rsidP="00C949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C1218" w:rsidRDefault="00F5267E" w:rsidP="008C12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1.2</w:t>
      </w:r>
      <w:r w:rsidRPr="00C94929">
        <w:t xml:space="preserve">. </w:t>
      </w:r>
      <w:r w:rsidR="00B05945">
        <w:t>Таблицу 6 «Перечень объектов местного значения» подраздела 3.1. «Обоснование видов объектов местного значения поселения</w:t>
      </w:r>
      <w:r w:rsidR="008C1218">
        <w:t>»</w:t>
      </w:r>
      <w:r w:rsidR="00B05945">
        <w:t xml:space="preserve"> Раздела 3 «Материалы по обоснованию» </w:t>
      </w:r>
      <w:r w:rsidR="00B05945" w:rsidRPr="00C94929">
        <w:t xml:space="preserve">дополнить </w:t>
      </w:r>
      <w:r w:rsidR="008C1218">
        <w:t xml:space="preserve">абзацем </w:t>
      </w:r>
      <w:r w:rsidR="00B05945" w:rsidRPr="00C94929">
        <w:t>следующего содержания:</w:t>
      </w:r>
    </w:p>
    <w:tbl>
      <w:tblPr>
        <w:tblStyle w:val="ae"/>
        <w:tblW w:w="10348" w:type="dxa"/>
        <w:tblInd w:w="-459" w:type="dxa"/>
        <w:tblLayout w:type="fixed"/>
        <w:tblLook w:val="04A0"/>
      </w:tblPr>
      <w:tblGrid>
        <w:gridCol w:w="250"/>
        <w:gridCol w:w="1834"/>
        <w:gridCol w:w="7839"/>
        <w:gridCol w:w="425"/>
      </w:tblGrid>
      <w:tr w:rsidR="008C1218" w:rsidRPr="008C1218" w:rsidTr="002E1A8D">
        <w:trPr>
          <w:trHeight w:val="381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218" w:rsidRPr="008C1218" w:rsidRDefault="008C1218" w:rsidP="008C1218">
            <w:pPr>
              <w:pStyle w:val="a6"/>
              <w:spacing w:before="0" w:beforeAutospacing="0" w:after="0" w:afterAutospacing="0"/>
              <w:jc w:val="both"/>
            </w:pPr>
            <w:r>
              <w:t>«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8C1218" w:rsidRPr="008C1218" w:rsidRDefault="008C1218" w:rsidP="008C1218">
            <w:pPr>
              <w:pStyle w:val="a6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Велосипедные дорожки и полосы для велосипедов</w:t>
            </w:r>
          </w:p>
        </w:tc>
        <w:tc>
          <w:tcPr>
            <w:tcW w:w="7839" w:type="dxa"/>
            <w:tcBorders>
              <w:right w:val="single" w:sz="4" w:space="0" w:color="auto"/>
            </w:tcBorders>
          </w:tcPr>
          <w:p w:rsidR="008C1218" w:rsidRPr="008C1218" w:rsidRDefault="008C1218" w:rsidP="008C1218">
            <w:pPr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1. ГОСТ 33150-2014. Межгосударственный стандарт. Дороги автомобильные общего пользования. Проектирование пешеходных и велосипедных дорожек. Общие требования. Введен в действие в качестве национального стандарта Российской Федерации с 1 февраля 2016 г.</w:t>
            </w:r>
          </w:p>
          <w:p w:rsidR="008C1218" w:rsidRPr="008C1218" w:rsidRDefault="008C1218" w:rsidP="008C1218">
            <w:pPr>
              <w:jc w:val="both"/>
              <w:rPr>
                <w:sz w:val="24"/>
                <w:szCs w:val="24"/>
              </w:rPr>
            </w:pPr>
            <w:r w:rsidRPr="008C1218">
              <w:rPr>
                <w:sz w:val="24"/>
                <w:szCs w:val="24"/>
              </w:rPr>
              <w:t>2. Методические рекомендации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транспорта в городах России" 5 октября 2017 года).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Default="008C1218" w:rsidP="008C1218">
            <w:pPr>
              <w:jc w:val="both"/>
            </w:pPr>
          </w:p>
          <w:p w:rsidR="008C1218" w:rsidRPr="008C1218" w:rsidRDefault="002E1A8D" w:rsidP="008C1218">
            <w:pPr>
              <w:jc w:val="both"/>
            </w:pPr>
            <w:r>
              <w:t>.</w:t>
            </w:r>
            <w:r w:rsidR="008C1218">
              <w:t>»</w:t>
            </w:r>
          </w:p>
        </w:tc>
      </w:tr>
    </w:tbl>
    <w:p w:rsidR="008C1218" w:rsidRPr="00C94929" w:rsidRDefault="008C1218" w:rsidP="008C121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F5267E" w:rsidRDefault="008C1218" w:rsidP="00F5267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1.3. </w:t>
      </w:r>
      <w:r w:rsidR="00F5267E" w:rsidRPr="00C94929">
        <w:t xml:space="preserve">Раздел </w:t>
      </w:r>
      <w:r w:rsidR="00F5267E">
        <w:t>3.</w:t>
      </w:r>
      <w:r w:rsidR="00F5267E" w:rsidRPr="00C94929">
        <w:t>2.2 «</w:t>
      </w:r>
      <w:r w:rsidR="00F5267E">
        <w:t>Обоснование расчетных показателей в области автомобильных дорог местного значения</w:t>
      </w:r>
      <w:r w:rsidR="00F5267E" w:rsidRPr="00C94929">
        <w:t xml:space="preserve">» дополнить разделом </w:t>
      </w:r>
      <w:r w:rsidR="00F5267E">
        <w:t>3.</w:t>
      </w:r>
      <w:r w:rsidR="00F5267E" w:rsidRPr="00C94929">
        <w:t>2.2.1 «</w:t>
      </w:r>
      <w:r w:rsidR="00F5267E">
        <w:t>Обоснование расчетных показателей</w:t>
      </w:r>
      <w:r w:rsidR="00F5267E" w:rsidRPr="00C94929">
        <w:t xml:space="preserve"> для проектирования велосипедных дорожек и полос для велосипедов» следующего содержания:</w:t>
      </w:r>
    </w:p>
    <w:tbl>
      <w:tblPr>
        <w:tblStyle w:val="TableNormal"/>
        <w:tblW w:w="155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425"/>
        <w:gridCol w:w="1843"/>
        <w:gridCol w:w="1701"/>
        <w:gridCol w:w="5103"/>
        <w:gridCol w:w="6186"/>
      </w:tblGrid>
      <w:tr w:rsidR="002E1A8D" w:rsidRPr="002E1A8D" w:rsidTr="002E1A8D">
        <w:trPr>
          <w:trHeight w:val="13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A8D" w:rsidRPr="002E1A8D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E1A8D" w:rsidRPr="002E1A8D" w:rsidRDefault="002E1A8D" w:rsidP="00C949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43" w:type="dxa"/>
          </w:tcPr>
          <w:p w:rsidR="002E1A8D" w:rsidRPr="002E1A8D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Велосипедные дорожки и полосы для велосипедов</w:t>
            </w:r>
          </w:p>
        </w:tc>
        <w:tc>
          <w:tcPr>
            <w:tcW w:w="1701" w:type="dxa"/>
          </w:tcPr>
          <w:p w:rsidR="002E1A8D" w:rsidRPr="002E1A8D" w:rsidRDefault="002E1A8D" w:rsidP="002E1A8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</w:t>
            </w:r>
            <w:r w:rsidRPr="002E1A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етрические</w:t>
            </w:r>
            <w:r w:rsidRPr="002E1A8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br/>
            </w:r>
            <w:r w:rsidRPr="002E1A8D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E1A8D" w:rsidRP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установлены в соответствии с</w:t>
            </w:r>
            <w:r w:rsidRPr="002E1A8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E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 33150-2014. Межгосударственный стандарт. Дороги автомобильные общего пользования. </w:t>
            </w:r>
            <w:r w:rsidRPr="002E1A8D">
              <w:rPr>
                <w:rFonts w:ascii="Times New Roman" w:hAnsi="Times New Roman" w:cs="Times New Roman"/>
                <w:sz w:val="24"/>
                <w:szCs w:val="24"/>
              </w:rPr>
              <w:t>Проектирование пешеходных и велосипедных дорожек. Общие требования.</w:t>
            </w: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A8D" w:rsidRPr="002E1A8D" w:rsidRDefault="002E1A8D" w:rsidP="002E1A8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</w:p>
        </w:tc>
      </w:tr>
    </w:tbl>
    <w:p w:rsidR="00731D16" w:rsidRPr="00C94929" w:rsidRDefault="00731D16" w:rsidP="00C94929">
      <w:pPr>
        <w:pStyle w:val="a6"/>
        <w:shd w:val="clear" w:color="auto" w:fill="FFFFFF"/>
        <w:spacing w:before="0" w:beforeAutospacing="0" w:after="0" w:afterAutospacing="0"/>
        <w:jc w:val="both"/>
      </w:pPr>
    </w:p>
    <w:p w:rsidR="008A1599" w:rsidRPr="00C94929" w:rsidRDefault="008A1599" w:rsidP="002E1A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>2. Администрации муниципального образования «Новонукутское»:</w:t>
      </w:r>
    </w:p>
    <w:p w:rsidR="008A1599" w:rsidRPr="00C94929" w:rsidRDefault="008A1599" w:rsidP="002E1A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F76D57" w:rsidRPr="00C94929" w:rsidRDefault="008A1599" w:rsidP="002E1A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lastRenderedPageBreak/>
        <w:t xml:space="preserve">2.2. </w:t>
      </w:r>
      <w:r w:rsidR="00F76D57" w:rsidRPr="00C94929">
        <w:t xml:space="preserve">Настоящее решение и местные нормативы градостроительного проектирования направить </w:t>
      </w:r>
      <w:r w:rsidRPr="00C94929">
        <w:t xml:space="preserve">в </w:t>
      </w:r>
      <w:r w:rsidR="00F76D57" w:rsidRPr="00C94929">
        <w:t>Службу архитектуры Иркутской области</w:t>
      </w:r>
      <w:r w:rsidRPr="00C94929">
        <w:t xml:space="preserve"> </w:t>
      </w:r>
      <w:r w:rsidR="00F76D57" w:rsidRPr="00C94929">
        <w:t>в течение 20 рабочих дней со дня принятия настоящего решения для включения их в реестр нормативов градостроительного проектирования и систематизации.</w:t>
      </w:r>
    </w:p>
    <w:p w:rsidR="008A1599" w:rsidRPr="00C94929" w:rsidRDefault="008A1599" w:rsidP="002E1A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>3. Опубликовать настоящее решение в печатном издании «Новонукутский вестник» и разместить на официальном сайте администрации муниципального образования «Новонукутское».</w:t>
      </w:r>
    </w:p>
    <w:p w:rsidR="008A1599" w:rsidRPr="00C94929" w:rsidRDefault="008A1599" w:rsidP="002E1A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94929">
        <w:t>4. Настоящее решение вступает в силу со дня его официального опубликования.</w:t>
      </w:r>
    </w:p>
    <w:p w:rsidR="00760F69" w:rsidRDefault="00760F69" w:rsidP="00C94929">
      <w:pPr>
        <w:widowControl w:val="0"/>
        <w:autoSpaceDE w:val="0"/>
        <w:autoSpaceDN w:val="0"/>
        <w:adjustRightInd w:val="0"/>
      </w:pPr>
    </w:p>
    <w:p w:rsidR="002E1A8D" w:rsidRDefault="002E1A8D" w:rsidP="00C94929">
      <w:pPr>
        <w:widowControl w:val="0"/>
        <w:autoSpaceDE w:val="0"/>
        <w:autoSpaceDN w:val="0"/>
        <w:adjustRightInd w:val="0"/>
      </w:pPr>
    </w:p>
    <w:p w:rsidR="002E1A8D" w:rsidRDefault="002E1A8D" w:rsidP="00C94929">
      <w:pPr>
        <w:widowControl w:val="0"/>
        <w:autoSpaceDE w:val="0"/>
        <w:autoSpaceDN w:val="0"/>
        <w:adjustRightInd w:val="0"/>
      </w:pPr>
    </w:p>
    <w:p w:rsidR="002E1A8D" w:rsidRPr="00C94929" w:rsidRDefault="002E1A8D" w:rsidP="00C94929">
      <w:pPr>
        <w:widowControl w:val="0"/>
        <w:autoSpaceDE w:val="0"/>
        <w:autoSpaceDN w:val="0"/>
        <w:adjustRightInd w:val="0"/>
      </w:pPr>
    </w:p>
    <w:p w:rsidR="008A1599" w:rsidRPr="00C94929" w:rsidRDefault="008A1599" w:rsidP="00C94929">
      <w:pPr>
        <w:widowControl w:val="0"/>
        <w:autoSpaceDE w:val="0"/>
        <w:autoSpaceDN w:val="0"/>
        <w:adjustRightInd w:val="0"/>
      </w:pPr>
    </w:p>
    <w:p w:rsidR="00760F69" w:rsidRPr="00C94929" w:rsidRDefault="00760F69" w:rsidP="002E1A8D">
      <w:pPr>
        <w:ind w:firstLine="709"/>
        <w:jc w:val="both"/>
        <w:outlineLvl w:val="0"/>
      </w:pPr>
      <w:r w:rsidRPr="00C94929">
        <w:t xml:space="preserve">Председатель Думы </w:t>
      </w:r>
      <w:r w:rsidR="000F4C62" w:rsidRPr="00C94929">
        <w:t>МО</w:t>
      </w:r>
      <w:r w:rsidRPr="00C94929">
        <w:t xml:space="preserve"> «Новонукутское»,</w:t>
      </w:r>
    </w:p>
    <w:p w:rsidR="00760F69" w:rsidRPr="00C94929" w:rsidRDefault="00760F69" w:rsidP="002E1A8D">
      <w:pPr>
        <w:ind w:firstLine="709"/>
        <w:jc w:val="both"/>
        <w:outlineLvl w:val="0"/>
      </w:pPr>
      <w:r w:rsidRPr="00C94929">
        <w:t xml:space="preserve">глава </w:t>
      </w:r>
      <w:r w:rsidR="000F4C62" w:rsidRPr="00C94929">
        <w:t xml:space="preserve">МО </w:t>
      </w:r>
      <w:r w:rsidR="00ED05A8" w:rsidRPr="00C94929">
        <w:t>«Новонукутское»</w:t>
      </w:r>
      <w:r w:rsidR="00ED05A8" w:rsidRPr="00C94929">
        <w:tab/>
      </w:r>
      <w:r w:rsidR="00ED05A8" w:rsidRPr="00C94929">
        <w:tab/>
      </w:r>
      <w:r w:rsidR="00ED05A8" w:rsidRPr="00C94929">
        <w:tab/>
      </w:r>
      <w:r w:rsidR="00ED05A8" w:rsidRPr="00C94929">
        <w:tab/>
      </w:r>
      <w:r w:rsidR="00ED05A8" w:rsidRPr="00C94929">
        <w:tab/>
      </w:r>
      <w:r w:rsidR="002E1A8D">
        <w:t xml:space="preserve">        </w:t>
      </w:r>
      <w:r w:rsidR="000F4C62" w:rsidRPr="00C94929">
        <w:t>Ю. В. Прудников</w:t>
      </w:r>
    </w:p>
    <w:p w:rsidR="00760F69" w:rsidRPr="00C94929" w:rsidRDefault="00760F69" w:rsidP="00C94929">
      <w:pPr>
        <w:jc w:val="both"/>
      </w:pPr>
    </w:p>
    <w:p w:rsidR="000F4C62" w:rsidRPr="00C94929" w:rsidRDefault="000F4C62" w:rsidP="00C94929">
      <w:pPr>
        <w:jc w:val="both"/>
      </w:pPr>
    </w:p>
    <w:p w:rsidR="000F4C62" w:rsidRPr="00C94929" w:rsidRDefault="000F4C62" w:rsidP="00C94929">
      <w:pPr>
        <w:jc w:val="both"/>
      </w:pPr>
    </w:p>
    <w:p w:rsidR="000F4C62" w:rsidRPr="00C94929" w:rsidRDefault="000F4C62" w:rsidP="00C94929">
      <w:pPr>
        <w:jc w:val="both"/>
      </w:pPr>
    </w:p>
    <w:p w:rsidR="000F4C62" w:rsidRPr="00C94929" w:rsidRDefault="000F4C62" w:rsidP="00C94929">
      <w:pPr>
        <w:jc w:val="both"/>
      </w:pPr>
    </w:p>
    <w:p w:rsidR="00ED05A8" w:rsidRPr="00C94929" w:rsidRDefault="00ED05A8" w:rsidP="00C94929">
      <w:pPr>
        <w:jc w:val="both"/>
      </w:pPr>
    </w:p>
    <w:p w:rsidR="000F4C62" w:rsidRPr="00C94929" w:rsidRDefault="000F4C62" w:rsidP="00C94929">
      <w:pPr>
        <w:tabs>
          <w:tab w:val="left" w:pos="1942"/>
        </w:tabs>
      </w:pPr>
    </w:p>
    <w:sectPr w:rsidR="000F4C62" w:rsidRPr="00C94929" w:rsidSect="002E1A8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94" w:rsidRDefault="00FE4094" w:rsidP="00760F69">
      <w:r>
        <w:separator/>
      </w:r>
    </w:p>
  </w:endnote>
  <w:endnote w:type="continuationSeparator" w:id="1">
    <w:p w:rsidR="00FE4094" w:rsidRDefault="00FE4094" w:rsidP="0076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16" w:rsidRDefault="00731D16">
    <w:pPr>
      <w:pStyle w:val="a7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94" w:rsidRDefault="00FE4094" w:rsidP="00760F69">
      <w:r>
        <w:separator/>
      </w:r>
    </w:p>
  </w:footnote>
  <w:footnote w:type="continuationSeparator" w:id="1">
    <w:p w:rsidR="00FE4094" w:rsidRDefault="00FE4094" w:rsidP="00760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16" w:rsidRDefault="00731D16">
    <w:pPr>
      <w:pStyle w:val="a7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23"/>
    <w:multiLevelType w:val="hybridMultilevel"/>
    <w:tmpl w:val="CCEAABAC"/>
    <w:lvl w:ilvl="0" w:tplc="699CFA26">
      <w:start w:val="1"/>
      <w:numFmt w:val="decimal"/>
      <w:lvlText w:val="%1."/>
      <w:lvlJc w:val="left"/>
      <w:pPr>
        <w:ind w:left="112" w:hanging="2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1F207D70">
      <w:numFmt w:val="bullet"/>
      <w:lvlText w:val="•"/>
      <w:lvlJc w:val="left"/>
      <w:pPr>
        <w:ind w:left="1183" w:hanging="211"/>
      </w:pPr>
      <w:rPr>
        <w:rFonts w:hint="default"/>
        <w:lang w:val="ru-RU" w:eastAsia="en-US" w:bidi="ar-SA"/>
      </w:rPr>
    </w:lvl>
    <w:lvl w:ilvl="2" w:tplc="9EC68B3A">
      <w:numFmt w:val="bullet"/>
      <w:lvlText w:val="•"/>
      <w:lvlJc w:val="left"/>
      <w:pPr>
        <w:ind w:left="2247" w:hanging="211"/>
      </w:pPr>
      <w:rPr>
        <w:rFonts w:hint="default"/>
        <w:lang w:val="ru-RU" w:eastAsia="en-US" w:bidi="ar-SA"/>
      </w:rPr>
    </w:lvl>
    <w:lvl w:ilvl="3" w:tplc="99A864FC">
      <w:numFmt w:val="bullet"/>
      <w:lvlText w:val="•"/>
      <w:lvlJc w:val="left"/>
      <w:pPr>
        <w:ind w:left="3311" w:hanging="211"/>
      </w:pPr>
      <w:rPr>
        <w:rFonts w:hint="default"/>
        <w:lang w:val="ru-RU" w:eastAsia="en-US" w:bidi="ar-SA"/>
      </w:rPr>
    </w:lvl>
    <w:lvl w:ilvl="4" w:tplc="85A6B8BE">
      <w:numFmt w:val="bullet"/>
      <w:lvlText w:val="•"/>
      <w:lvlJc w:val="left"/>
      <w:pPr>
        <w:ind w:left="4375" w:hanging="211"/>
      </w:pPr>
      <w:rPr>
        <w:rFonts w:hint="default"/>
        <w:lang w:val="ru-RU" w:eastAsia="en-US" w:bidi="ar-SA"/>
      </w:rPr>
    </w:lvl>
    <w:lvl w:ilvl="5" w:tplc="F82C57D0">
      <w:numFmt w:val="bullet"/>
      <w:lvlText w:val="•"/>
      <w:lvlJc w:val="left"/>
      <w:pPr>
        <w:ind w:left="5439" w:hanging="211"/>
      </w:pPr>
      <w:rPr>
        <w:rFonts w:hint="default"/>
        <w:lang w:val="ru-RU" w:eastAsia="en-US" w:bidi="ar-SA"/>
      </w:rPr>
    </w:lvl>
    <w:lvl w:ilvl="6" w:tplc="5EA66A0E">
      <w:numFmt w:val="bullet"/>
      <w:lvlText w:val="•"/>
      <w:lvlJc w:val="left"/>
      <w:pPr>
        <w:ind w:left="6503" w:hanging="211"/>
      </w:pPr>
      <w:rPr>
        <w:rFonts w:hint="default"/>
        <w:lang w:val="ru-RU" w:eastAsia="en-US" w:bidi="ar-SA"/>
      </w:rPr>
    </w:lvl>
    <w:lvl w:ilvl="7" w:tplc="299EDC48">
      <w:numFmt w:val="bullet"/>
      <w:lvlText w:val="•"/>
      <w:lvlJc w:val="left"/>
      <w:pPr>
        <w:ind w:left="7567" w:hanging="211"/>
      </w:pPr>
      <w:rPr>
        <w:rFonts w:hint="default"/>
        <w:lang w:val="ru-RU" w:eastAsia="en-US" w:bidi="ar-SA"/>
      </w:rPr>
    </w:lvl>
    <w:lvl w:ilvl="8" w:tplc="55E2133E">
      <w:numFmt w:val="bullet"/>
      <w:lvlText w:val="•"/>
      <w:lvlJc w:val="left"/>
      <w:pPr>
        <w:ind w:left="8631" w:hanging="211"/>
      </w:pPr>
      <w:rPr>
        <w:rFonts w:hint="default"/>
        <w:lang w:val="ru-RU" w:eastAsia="en-US" w:bidi="ar-SA"/>
      </w:rPr>
    </w:lvl>
  </w:abstractNum>
  <w:abstractNum w:abstractNumId="1">
    <w:nsid w:val="624420B9"/>
    <w:multiLevelType w:val="hybridMultilevel"/>
    <w:tmpl w:val="122462A4"/>
    <w:lvl w:ilvl="0" w:tplc="8A346384">
      <w:start w:val="1"/>
      <w:numFmt w:val="decimal"/>
      <w:lvlText w:val="%1."/>
      <w:lvlJc w:val="left"/>
      <w:pPr>
        <w:ind w:left="112" w:hanging="32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1402D3F4">
      <w:numFmt w:val="bullet"/>
      <w:lvlText w:val="•"/>
      <w:lvlJc w:val="left"/>
      <w:pPr>
        <w:ind w:left="1183" w:hanging="320"/>
      </w:pPr>
      <w:rPr>
        <w:rFonts w:hint="default"/>
        <w:lang w:val="ru-RU" w:eastAsia="en-US" w:bidi="ar-SA"/>
      </w:rPr>
    </w:lvl>
    <w:lvl w:ilvl="2" w:tplc="F7C043B6">
      <w:numFmt w:val="bullet"/>
      <w:lvlText w:val="•"/>
      <w:lvlJc w:val="left"/>
      <w:pPr>
        <w:ind w:left="2247" w:hanging="320"/>
      </w:pPr>
      <w:rPr>
        <w:rFonts w:hint="default"/>
        <w:lang w:val="ru-RU" w:eastAsia="en-US" w:bidi="ar-SA"/>
      </w:rPr>
    </w:lvl>
    <w:lvl w:ilvl="3" w:tplc="EEFA72F2">
      <w:numFmt w:val="bullet"/>
      <w:lvlText w:val="•"/>
      <w:lvlJc w:val="left"/>
      <w:pPr>
        <w:ind w:left="3311" w:hanging="320"/>
      </w:pPr>
      <w:rPr>
        <w:rFonts w:hint="default"/>
        <w:lang w:val="ru-RU" w:eastAsia="en-US" w:bidi="ar-SA"/>
      </w:rPr>
    </w:lvl>
    <w:lvl w:ilvl="4" w:tplc="1226780C">
      <w:numFmt w:val="bullet"/>
      <w:lvlText w:val="•"/>
      <w:lvlJc w:val="left"/>
      <w:pPr>
        <w:ind w:left="4375" w:hanging="320"/>
      </w:pPr>
      <w:rPr>
        <w:rFonts w:hint="default"/>
        <w:lang w:val="ru-RU" w:eastAsia="en-US" w:bidi="ar-SA"/>
      </w:rPr>
    </w:lvl>
    <w:lvl w:ilvl="5" w:tplc="BEB22566">
      <w:numFmt w:val="bullet"/>
      <w:lvlText w:val="•"/>
      <w:lvlJc w:val="left"/>
      <w:pPr>
        <w:ind w:left="5439" w:hanging="320"/>
      </w:pPr>
      <w:rPr>
        <w:rFonts w:hint="default"/>
        <w:lang w:val="ru-RU" w:eastAsia="en-US" w:bidi="ar-SA"/>
      </w:rPr>
    </w:lvl>
    <w:lvl w:ilvl="6" w:tplc="3006E0C6">
      <w:numFmt w:val="bullet"/>
      <w:lvlText w:val="•"/>
      <w:lvlJc w:val="left"/>
      <w:pPr>
        <w:ind w:left="6503" w:hanging="320"/>
      </w:pPr>
      <w:rPr>
        <w:rFonts w:hint="default"/>
        <w:lang w:val="ru-RU" w:eastAsia="en-US" w:bidi="ar-SA"/>
      </w:rPr>
    </w:lvl>
    <w:lvl w:ilvl="7" w:tplc="9E1E69C8">
      <w:numFmt w:val="bullet"/>
      <w:lvlText w:val="•"/>
      <w:lvlJc w:val="left"/>
      <w:pPr>
        <w:ind w:left="7567" w:hanging="320"/>
      </w:pPr>
      <w:rPr>
        <w:rFonts w:hint="default"/>
        <w:lang w:val="ru-RU" w:eastAsia="en-US" w:bidi="ar-SA"/>
      </w:rPr>
    </w:lvl>
    <w:lvl w:ilvl="8" w:tplc="8FE83FB2">
      <w:numFmt w:val="bullet"/>
      <w:lvlText w:val="•"/>
      <w:lvlJc w:val="left"/>
      <w:pPr>
        <w:ind w:left="8631" w:hanging="320"/>
      </w:pPr>
      <w:rPr>
        <w:rFonts w:hint="default"/>
        <w:lang w:val="ru-RU" w:eastAsia="en-US" w:bidi="ar-SA"/>
      </w:rPr>
    </w:lvl>
  </w:abstractNum>
  <w:abstractNum w:abstractNumId="2">
    <w:nsid w:val="64251E9C"/>
    <w:multiLevelType w:val="hybridMultilevel"/>
    <w:tmpl w:val="6244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1D4F"/>
    <w:multiLevelType w:val="hybridMultilevel"/>
    <w:tmpl w:val="3A4AA336"/>
    <w:lvl w:ilvl="0" w:tplc="F320B322">
      <w:numFmt w:val="bullet"/>
      <w:lvlText w:val="-"/>
      <w:lvlJc w:val="left"/>
      <w:pPr>
        <w:ind w:left="2239" w:hanging="11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9E966626">
      <w:numFmt w:val="bullet"/>
      <w:lvlText w:val="•"/>
      <w:lvlJc w:val="left"/>
      <w:pPr>
        <w:ind w:left="3047" w:hanging="110"/>
      </w:pPr>
      <w:rPr>
        <w:rFonts w:hint="default"/>
        <w:lang w:val="ru-RU" w:eastAsia="en-US" w:bidi="ar-SA"/>
      </w:rPr>
    </w:lvl>
    <w:lvl w:ilvl="2" w:tplc="31D2CE38">
      <w:numFmt w:val="bullet"/>
      <w:lvlText w:val="•"/>
      <w:lvlJc w:val="left"/>
      <w:pPr>
        <w:ind w:left="3854" w:hanging="110"/>
      </w:pPr>
      <w:rPr>
        <w:rFonts w:hint="default"/>
        <w:lang w:val="ru-RU" w:eastAsia="en-US" w:bidi="ar-SA"/>
      </w:rPr>
    </w:lvl>
    <w:lvl w:ilvl="3" w:tplc="B0FEAC02">
      <w:numFmt w:val="bullet"/>
      <w:lvlText w:val="•"/>
      <w:lvlJc w:val="left"/>
      <w:pPr>
        <w:ind w:left="4661" w:hanging="110"/>
      </w:pPr>
      <w:rPr>
        <w:rFonts w:hint="default"/>
        <w:lang w:val="ru-RU" w:eastAsia="en-US" w:bidi="ar-SA"/>
      </w:rPr>
    </w:lvl>
    <w:lvl w:ilvl="4" w:tplc="620AAB5E">
      <w:numFmt w:val="bullet"/>
      <w:lvlText w:val="•"/>
      <w:lvlJc w:val="left"/>
      <w:pPr>
        <w:ind w:left="5468" w:hanging="110"/>
      </w:pPr>
      <w:rPr>
        <w:rFonts w:hint="default"/>
        <w:lang w:val="ru-RU" w:eastAsia="en-US" w:bidi="ar-SA"/>
      </w:rPr>
    </w:lvl>
    <w:lvl w:ilvl="5" w:tplc="D5A6BC16">
      <w:numFmt w:val="bullet"/>
      <w:lvlText w:val="•"/>
      <w:lvlJc w:val="left"/>
      <w:pPr>
        <w:ind w:left="6275" w:hanging="110"/>
      </w:pPr>
      <w:rPr>
        <w:rFonts w:hint="default"/>
        <w:lang w:val="ru-RU" w:eastAsia="en-US" w:bidi="ar-SA"/>
      </w:rPr>
    </w:lvl>
    <w:lvl w:ilvl="6" w:tplc="06AEB020">
      <w:numFmt w:val="bullet"/>
      <w:lvlText w:val="•"/>
      <w:lvlJc w:val="left"/>
      <w:pPr>
        <w:ind w:left="7083" w:hanging="110"/>
      </w:pPr>
      <w:rPr>
        <w:rFonts w:hint="default"/>
        <w:lang w:val="ru-RU" w:eastAsia="en-US" w:bidi="ar-SA"/>
      </w:rPr>
    </w:lvl>
    <w:lvl w:ilvl="7" w:tplc="610449A6">
      <w:numFmt w:val="bullet"/>
      <w:lvlText w:val="•"/>
      <w:lvlJc w:val="left"/>
      <w:pPr>
        <w:ind w:left="7890" w:hanging="110"/>
      </w:pPr>
      <w:rPr>
        <w:rFonts w:hint="default"/>
        <w:lang w:val="ru-RU" w:eastAsia="en-US" w:bidi="ar-SA"/>
      </w:rPr>
    </w:lvl>
    <w:lvl w:ilvl="8" w:tplc="CFF8E198">
      <w:numFmt w:val="bullet"/>
      <w:lvlText w:val="•"/>
      <w:lvlJc w:val="left"/>
      <w:pPr>
        <w:ind w:left="8697" w:hanging="1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60F69"/>
    <w:rsid w:val="00021CB6"/>
    <w:rsid w:val="00044AD2"/>
    <w:rsid w:val="000B78EC"/>
    <w:rsid w:val="000F0312"/>
    <w:rsid w:val="000F4C62"/>
    <w:rsid w:val="001725A4"/>
    <w:rsid w:val="00283C98"/>
    <w:rsid w:val="002D6E76"/>
    <w:rsid w:val="002E1A8D"/>
    <w:rsid w:val="003735BA"/>
    <w:rsid w:val="00414A8D"/>
    <w:rsid w:val="00425256"/>
    <w:rsid w:val="00450C8D"/>
    <w:rsid w:val="004953B1"/>
    <w:rsid w:val="00560DB4"/>
    <w:rsid w:val="005C5896"/>
    <w:rsid w:val="005D7CFC"/>
    <w:rsid w:val="006C1B6F"/>
    <w:rsid w:val="00730B8D"/>
    <w:rsid w:val="00731D16"/>
    <w:rsid w:val="00760F69"/>
    <w:rsid w:val="00853BE9"/>
    <w:rsid w:val="008A1599"/>
    <w:rsid w:val="008C1218"/>
    <w:rsid w:val="008D13FA"/>
    <w:rsid w:val="008E57D9"/>
    <w:rsid w:val="0092670C"/>
    <w:rsid w:val="00931ECA"/>
    <w:rsid w:val="00963043"/>
    <w:rsid w:val="009B6456"/>
    <w:rsid w:val="00AB49B5"/>
    <w:rsid w:val="00B05945"/>
    <w:rsid w:val="00BD03BC"/>
    <w:rsid w:val="00C94929"/>
    <w:rsid w:val="00C97441"/>
    <w:rsid w:val="00DE333E"/>
    <w:rsid w:val="00ED05A8"/>
    <w:rsid w:val="00F5267E"/>
    <w:rsid w:val="00F76D57"/>
    <w:rsid w:val="00F82726"/>
    <w:rsid w:val="00F8551E"/>
    <w:rsid w:val="00FE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C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0F69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0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60F69"/>
    <w:rPr>
      <w:vertAlign w:val="superscript"/>
    </w:rPr>
  </w:style>
  <w:style w:type="paragraph" w:styleId="a6">
    <w:name w:val="Normal (Web)"/>
    <w:basedOn w:val="a"/>
    <w:uiPriority w:val="99"/>
    <w:unhideWhenUsed/>
    <w:rsid w:val="008A15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0F4C6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B4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9B5"/>
    <w:pPr>
      <w:widowControl w:val="0"/>
      <w:autoSpaceDE w:val="0"/>
      <w:autoSpaceDN w:val="0"/>
      <w:ind w:left="59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731D1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31D16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Heading1">
    <w:name w:val="Heading 1"/>
    <w:basedOn w:val="a"/>
    <w:uiPriority w:val="1"/>
    <w:qFormat/>
    <w:rsid w:val="00731D16"/>
    <w:pPr>
      <w:widowControl w:val="0"/>
      <w:autoSpaceDE w:val="0"/>
      <w:autoSpaceDN w:val="0"/>
      <w:spacing w:before="173"/>
      <w:ind w:left="92"/>
      <w:jc w:val="center"/>
      <w:outlineLvl w:val="1"/>
    </w:pPr>
    <w:rPr>
      <w:rFonts w:ascii="Arial" w:eastAsia="Arial" w:hAnsi="Arial" w:cs="Arial"/>
      <w:b/>
      <w:bCs/>
      <w:lang w:eastAsia="en-US"/>
    </w:rPr>
  </w:style>
  <w:style w:type="paragraph" w:customStyle="1" w:styleId="Heading2">
    <w:name w:val="Heading 2"/>
    <w:basedOn w:val="a"/>
    <w:uiPriority w:val="1"/>
    <w:qFormat/>
    <w:rsid w:val="00731D16"/>
    <w:pPr>
      <w:widowControl w:val="0"/>
      <w:autoSpaceDE w:val="0"/>
      <w:autoSpaceDN w:val="0"/>
      <w:spacing w:line="216" w:lineRule="exact"/>
      <w:ind w:left="535"/>
      <w:outlineLvl w:val="2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731D16"/>
    <w:pPr>
      <w:widowControl w:val="0"/>
      <w:autoSpaceDE w:val="0"/>
      <w:autoSpaceDN w:val="0"/>
      <w:ind w:left="112" w:firstLine="423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1D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31D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1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C1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наталья</cp:lastModifiedBy>
  <cp:revision>7</cp:revision>
  <cp:lastPrinted>2016-04-25T07:52:00Z</cp:lastPrinted>
  <dcterms:created xsi:type="dcterms:W3CDTF">2018-08-16T03:56:00Z</dcterms:created>
  <dcterms:modified xsi:type="dcterms:W3CDTF">2021-10-01T09:23:00Z</dcterms:modified>
</cp:coreProperties>
</file>